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FC" w:rsidRPr="009F25B1" w:rsidRDefault="002D5C95" w:rsidP="009F25B1">
      <w:pPr>
        <w:jc w:val="center"/>
        <w:rPr>
          <w:b/>
          <w:sz w:val="28"/>
        </w:rPr>
      </w:pPr>
      <w:r w:rsidRPr="009F25B1">
        <w:rPr>
          <w:b/>
          <w:sz w:val="28"/>
        </w:rPr>
        <w:t xml:space="preserve">Site </w:t>
      </w:r>
      <w:r w:rsidR="009F25B1" w:rsidRPr="009F25B1">
        <w:rPr>
          <w:b/>
          <w:sz w:val="28"/>
        </w:rPr>
        <w:t>internet dédié au projet Paris Ivry Paris XIII</w:t>
      </w:r>
    </w:p>
    <w:p w:rsidR="002D5C95" w:rsidRDefault="002D5C95"/>
    <w:p w:rsidR="002D5C95" w:rsidRPr="009F25B1" w:rsidRDefault="002D5C95" w:rsidP="009F25B1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9F25B1">
        <w:rPr>
          <w:b/>
          <w:u w:val="single"/>
        </w:rPr>
        <w:t>Proposition d’arborescence</w:t>
      </w:r>
    </w:p>
    <w:p w:rsidR="002D5C95" w:rsidRDefault="002D5C95"/>
    <w:p w:rsidR="009F25B1" w:rsidRPr="008321BD" w:rsidRDefault="009F25B1">
      <w:pPr>
        <w:rPr>
          <w:u w:val="single"/>
        </w:rPr>
      </w:pPr>
      <w:r w:rsidRPr="008321BD">
        <w:rPr>
          <w:u w:val="single"/>
        </w:rPr>
        <w:t>Arborescence principale :</w:t>
      </w:r>
    </w:p>
    <w:p w:rsidR="009F25B1" w:rsidRDefault="009F25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637"/>
        <w:gridCol w:w="2434"/>
        <w:gridCol w:w="1701"/>
        <w:gridCol w:w="1985"/>
      </w:tblGrid>
      <w:tr w:rsidR="009F25B1" w:rsidTr="009F25B1">
        <w:tc>
          <w:tcPr>
            <w:tcW w:w="1242" w:type="dxa"/>
            <w:tcBorders>
              <w:bottom w:val="single" w:sz="4" w:space="0" w:color="auto"/>
            </w:tcBorders>
          </w:tcPr>
          <w:p w:rsidR="009F25B1" w:rsidRPr="009F25B1" w:rsidRDefault="009F25B1" w:rsidP="009F25B1">
            <w:pPr>
              <w:jc w:val="center"/>
              <w:rPr>
                <w:b/>
              </w:rPr>
            </w:pPr>
            <w:r w:rsidRPr="009F25B1">
              <w:rPr>
                <w:b/>
              </w:rPr>
              <w:t>Accueil</w:t>
            </w:r>
          </w:p>
        </w:tc>
        <w:tc>
          <w:tcPr>
            <w:tcW w:w="1637" w:type="dxa"/>
          </w:tcPr>
          <w:p w:rsidR="009F25B1" w:rsidRPr="009F25B1" w:rsidRDefault="009F25B1" w:rsidP="009F25B1">
            <w:pPr>
              <w:jc w:val="center"/>
              <w:rPr>
                <w:b/>
              </w:rPr>
            </w:pPr>
            <w:r w:rsidRPr="009F25B1">
              <w:rPr>
                <w:b/>
              </w:rPr>
              <w:t>Le projet</w:t>
            </w:r>
          </w:p>
        </w:tc>
        <w:tc>
          <w:tcPr>
            <w:tcW w:w="2434" w:type="dxa"/>
          </w:tcPr>
          <w:p w:rsidR="009F25B1" w:rsidRPr="009F25B1" w:rsidRDefault="008321BD" w:rsidP="009F25B1">
            <w:pPr>
              <w:jc w:val="center"/>
              <w:rPr>
                <w:b/>
              </w:rPr>
            </w:pPr>
            <w:r>
              <w:rPr>
                <w:b/>
              </w:rPr>
              <w:t>Le dialogue avec le territoire</w:t>
            </w:r>
          </w:p>
        </w:tc>
        <w:tc>
          <w:tcPr>
            <w:tcW w:w="1701" w:type="dxa"/>
          </w:tcPr>
          <w:p w:rsidR="009F25B1" w:rsidRPr="009F25B1" w:rsidRDefault="009F25B1" w:rsidP="009F25B1">
            <w:pPr>
              <w:jc w:val="center"/>
              <w:rPr>
                <w:b/>
              </w:rPr>
            </w:pPr>
            <w:r w:rsidRPr="009F25B1">
              <w:rPr>
                <w:b/>
              </w:rPr>
              <w:t>Les avis</w:t>
            </w:r>
          </w:p>
        </w:tc>
        <w:tc>
          <w:tcPr>
            <w:tcW w:w="1985" w:type="dxa"/>
          </w:tcPr>
          <w:p w:rsidR="009F25B1" w:rsidRPr="009F25B1" w:rsidRDefault="009F25B1" w:rsidP="009F25B1">
            <w:pPr>
              <w:jc w:val="center"/>
              <w:rPr>
                <w:b/>
              </w:rPr>
            </w:pPr>
            <w:r w:rsidRPr="009F25B1">
              <w:rPr>
                <w:b/>
              </w:rPr>
              <w:t>La documentation</w:t>
            </w:r>
          </w:p>
        </w:tc>
      </w:tr>
      <w:tr w:rsidR="009F25B1" w:rsidTr="009F25B1">
        <w:tc>
          <w:tcPr>
            <w:tcW w:w="1242" w:type="dxa"/>
            <w:tcBorders>
              <w:left w:val="nil"/>
              <w:bottom w:val="nil"/>
            </w:tcBorders>
          </w:tcPr>
          <w:p w:rsidR="009F25B1" w:rsidRPr="009F25B1" w:rsidRDefault="009F25B1" w:rsidP="009F25B1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9F25B1" w:rsidRPr="009F25B1" w:rsidRDefault="009F25B1" w:rsidP="009F25B1">
            <w:pPr>
              <w:jc w:val="center"/>
            </w:pPr>
            <w:r w:rsidRPr="009F25B1">
              <w:t>Le centre actuel</w:t>
            </w:r>
          </w:p>
        </w:tc>
        <w:tc>
          <w:tcPr>
            <w:tcW w:w="2434" w:type="dxa"/>
          </w:tcPr>
          <w:p w:rsidR="009F25B1" w:rsidRPr="009F25B1" w:rsidRDefault="009F25B1" w:rsidP="009F25B1">
            <w:pPr>
              <w:jc w:val="center"/>
            </w:pPr>
            <w:r w:rsidRPr="009F25B1">
              <w:t>Les étapes précédentes</w:t>
            </w:r>
          </w:p>
        </w:tc>
        <w:tc>
          <w:tcPr>
            <w:tcW w:w="1701" w:type="dxa"/>
          </w:tcPr>
          <w:p w:rsidR="009F25B1" w:rsidRPr="009F25B1" w:rsidRDefault="009F25B1" w:rsidP="009F25B1">
            <w:pPr>
              <w:jc w:val="center"/>
            </w:pPr>
            <w:r w:rsidRPr="009F25B1">
              <w:t>Déposez votre avis</w:t>
            </w:r>
          </w:p>
        </w:tc>
        <w:tc>
          <w:tcPr>
            <w:tcW w:w="1985" w:type="dxa"/>
          </w:tcPr>
          <w:p w:rsidR="009F25B1" w:rsidRPr="009F25B1" w:rsidRDefault="009F25B1" w:rsidP="009F25B1">
            <w:pPr>
              <w:jc w:val="center"/>
            </w:pPr>
            <w:r w:rsidRPr="009F25B1">
              <w:t xml:space="preserve">Les </w:t>
            </w:r>
            <w:proofErr w:type="spellStart"/>
            <w:r w:rsidRPr="009F25B1">
              <w:t>comptes-rendu</w:t>
            </w:r>
            <w:proofErr w:type="spellEnd"/>
            <w:r w:rsidRPr="009F25B1">
              <w:t xml:space="preserve"> </w:t>
            </w:r>
          </w:p>
        </w:tc>
      </w:tr>
      <w:tr w:rsidR="009F25B1" w:rsidTr="009F25B1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F25B1" w:rsidRPr="009F25B1" w:rsidRDefault="009F25B1" w:rsidP="009F25B1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9F25B1" w:rsidRPr="009F25B1" w:rsidRDefault="009F25B1" w:rsidP="009F25B1">
            <w:pPr>
              <w:jc w:val="center"/>
            </w:pPr>
            <w:r w:rsidRPr="009F25B1">
              <w:t xml:space="preserve">Les enjeux </w:t>
            </w:r>
          </w:p>
        </w:tc>
        <w:tc>
          <w:tcPr>
            <w:tcW w:w="2434" w:type="dxa"/>
          </w:tcPr>
          <w:p w:rsidR="009F25B1" w:rsidRPr="009F25B1" w:rsidRDefault="009F25B1" w:rsidP="009F25B1">
            <w:pPr>
              <w:jc w:val="center"/>
            </w:pPr>
            <w:r>
              <w:t>La concertation en 2016</w:t>
            </w:r>
          </w:p>
        </w:tc>
        <w:tc>
          <w:tcPr>
            <w:tcW w:w="1701" w:type="dxa"/>
          </w:tcPr>
          <w:p w:rsidR="009F25B1" w:rsidRPr="009F25B1" w:rsidRDefault="009F25B1" w:rsidP="009F25B1">
            <w:pPr>
              <w:jc w:val="center"/>
            </w:pPr>
            <w:r>
              <w:t>Lire les avis</w:t>
            </w:r>
          </w:p>
        </w:tc>
        <w:tc>
          <w:tcPr>
            <w:tcW w:w="1985" w:type="dxa"/>
          </w:tcPr>
          <w:p w:rsidR="009F25B1" w:rsidRPr="009F25B1" w:rsidRDefault="009F25B1" w:rsidP="009F25B1">
            <w:pPr>
              <w:jc w:val="center"/>
            </w:pPr>
            <w:r w:rsidRPr="009F25B1">
              <w:rPr>
                <w:color w:val="FF0000"/>
              </w:rPr>
              <w:t>Les études ?</w:t>
            </w:r>
          </w:p>
        </w:tc>
      </w:tr>
      <w:tr w:rsidR="009F25B1" w:rsidTr="008321BD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F25B1" w:rsidRPr="009F25B1" w:rsidRDefault="009F25B1" w:rsidP="009F25B1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9F25B1" w:rsidRPr="009F25B1" w:rsidRDefault="009F25B1" w:rsidP="009F25B1">
            <w:pPr>
              <w:jc w:val="center"/>
            </w:pPr>
            <w:r w:rsidRPr="009F25B1">
              <w:t>Les caractéristiques du projet</w:t>
            </w:r>
          </w:p>
        </w:tc>
        <w:tc>
          <w:tcPr>
            <w:tcW w:w="2434" w:type="dxa"/>
          </w:tcPr>
          <w:p w:rsidR="009F25B1" w:rsidRPr="009F25B1" w:rsidRDefault="009F25B1" w:rsidP="00DE0415">
            <w:pPr>
              <w:jc w:val="center"/>
            </w:pPr>
            <w:r>
              <w:t>Les modalités de concertation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5B1" w:rsidRPr="009F25B1" w:rsidRDefault="009F25B1" w:rsidP="00DE0415">
            <w:pPr>
              <w:jc w:val="center"/>
            </w:pPr>
            <w:r>
              <w:t>Lire les contributions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25B1" w:rsidRPr="009F25B1" w:rsidRDefault="009F25B1" w:rsidP="00DE0415">
            <w:pPr>
              <w:jc w:val="center"/>
            </w:pPr>
            <w:r w:rsidRPr="009F25B1">
              <w:t>La lettre d’information</w:t>
            </w:r>
          </w:p>
        </w:tc>
      </w:tr>
      <w:tr w:rsidR="009F25B1" w:rsidTr="008321BD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F25B1" w:rsidRPr="009F25B1" w:rsidRDefault="009F25B1" w:rsidP="009F25B1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9F25B1" w:rsidRPr="009F25B1" w:rsidRDefault="009F25B1" w:rsidP="009F25B1">
            <w:pPr>
              <w:jc w:val="center"/>
            </w:pPr>
            <w:r w:rsidRPr="009F25B1">
              <w:t>Son insertion dans le territoire</w:t>
            </w:r>
          </w:p>
        </w:tc>
        <w:tc>
          <w:tcPr>
            <w:tcW w:w="2434" w:type="dxa"/>
            <w:tcBorders>
              <w:bottom w:val="nil"/>
              <w:right w:val="single" w:sz="4" w:space="0" w:color="auto"/>
            </w:tcBorders>
          </w:tcPr>
          <w:p w:rsidR="009F25B1" w:rsidRDefault="009F25B1" w:rsidP="009F25B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1" w:rsidRDefault="008321BD" w:rsidP="009F25B1">
            <w:pPr>
              <w:jc w:val="center"/>
            </w:pPr>
            <w:r>
              <w:t>La FAQ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F25B1" w:rsidRPr="009F25B1" w:rsidRDefault="009F25B1" w:rsidP="009F25B1">
            <w:pPr>
              <w:jc w:val="center"/>
              <w:rPr>
                <w:color w:val="FF0000"/>
              </w:rPr>
            </w:pPr>
            <w:r w:rsidRPr="009F25B1">
              <w:t>Médiathèque du projet</w:t>
            </w:r>
          </w:p>
        </w:tc>
      </w:tr>
      <w:tr w:rsidR="009F25B1" w:rsidTr="008321BD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F25B1" w:rsidRPr="009F25B1" w:rsidRDefault="009F25B1" w:rsidP="009F25B1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9F25B1" w:rsidRPr="009F25B1" w:rsidRDefault="009F25B1" w:rsidP="009F25B1">
            <w:pPr>
              <w:jc w:val="center"/>
            </w:pPr>
            <w:r w:rsidRPr="009F25B1">
              <w:t>Le maître d’ouvrage</w:t>
            </w:r>
          </w:p>
        </w:tc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:rsidR="009F25B1" w:rsidRPr="009F25B1" w:rsidRDefault="009F25B1" w:rsidP="009F25B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5B1" w:rsidRPr="009F25B1" w:rsidRDefault="009F25B1" w:rsidP="009F2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5B1" w:rsidRPr="009F25B1" w:rsidRDefault="009F25B1" w:rsidP="009F25B1">
            <w:pPr>
              <w:jc w:val="center"/>
            </w:pPr>
          </w:p>
        </w:tc>
      </w:tr>
      <w:tr w:rsidR="009F25B1" w:rsidTr="009F25B1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F25B1" w:rsidRPr="009F25B1" w:rsidRDefault="009F25B1" w:rsidP="009F25B1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9F25B1" w:rsidRPr="009F25B1" w:rsidRDefault="009F25B1" w:rsidP="008321BD">
            <w:pPr>
              <w:jc w:val="center"/>
            </w:pPr>
            <w:r w:rsidRPr="009F25B1">
              <w:t>Le maître d’œuvre</w:t>
            </w:r>
            <w:r w:rsidR="008321BD">
              <w:t xml:space="preserve"> </w:t>
            </w:r>
          </w:p>
        </w:tc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:rsidR="009F25B1" w:rsidRDefault="009F25B1" w:rsidP="009F25B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25B1" w:rsidRDefault="009F25B1" w:rsidP="009F25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25B1" w:rsidRPr="009F25B1" w:rsidRDefault="009F25B1" w:rsidP="009F25B1">
            <w:pPr>
              <w:jc w:val="center"/>
            </w:pPr>
          </w:p>
        </w:tc>
      </w:tr>
      <w:tr w:rsidR="009F25B1" w:rsidTr="009F25B1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F25B1" w:rsidRPr="009F25B1" w:rsidRDefault="009F25B1" w:rsidP="009F25B1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9F25B1" w:rsidRPr="009F25B1" w:rsidRDefault="009F25B1" w:rsidP="009F25B1">
            <w:pPr>
              <w:jc w:val="center"/>
            </w:pPr>
            <w:r w:rsidRPr="009F25B1">
              <w:t>Le calendrier du projet</w:t>
            </w:r>
          </w:p>
        </w:tc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:rsidR="009F25B1" w:rsidRPr="009F25B1" w:rsidRDefault="009F25B1" w:rsidP="009F25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25B1" w:rsidRDefault="009F25B1" w:rsidP="009F25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25B1" w:rsidRPr="009F25B1" w:rsidRDefault="009F25B1" w:rsidP="009F25B1">
            <w:pPr>
              <w:jc w:val="center"/>
            </w:pPr>
          </w:p>
        </w:tc>
      </w:tr>
    </w:tbl>
    <w:p w:rsidR="009F25B1" w:rsidRDefault="009F25B1"/>
    <w:p w:rsidR="002D5C95" w:rsidRPr="008321BD" w:rsidRDefault="008321BD">
      <w:pPr>
        <w:rPr>
          <w:u w:val="single"/>
        </w:rPr>
      </w:pPr>
      <w:r w:rsidRPr="008321BD">
        <w:rPr>
          <w:u w:val="single"/>
        </w:rPr>
        <w:t xml:space="preserve">Arborescence secondaire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559"/>
      </w:tblGrid>
      <w:tr w:rsidR="008321BD" w:rsidTr="008321BD">
        <w:tc>
          <w:tcPr>
            <w:tcW w:w="1951" w:type="dxa"/>
          </w:tcPr>
          <w:p w:rsidR="008321BD" w:rsidRDefault="008321BD">
            <w:r>
              <w:t>Mentions légales</w:t>
            </w:r>
          </w:p>
        </w:tc>
        <w:tc>
          <w:tcPr>
            <w:tcW w:w="1134" w:type="dxa"/>
          </w:tcPr>
          <w:p w:rsidR="008321BD" w:rsidRDefault="008321BD" w:rsidP="008321BD">
            <w:r>
              <w:t>Charte</w:t>
            </w:r>
          </w:p>
        </w:tc>
        <w:tc>
          <w:tcPr>
            <w:tcW w:w="1134" w:type="dxa"/>
          </w:tcPr>
          <w:p w:rsidR="008321BD" w:rsidRDefault="008321BD">
            <w:r>
              <w:t>Contact</w:t>
            </w:r>
          </w:p>
        </w:tc>
        <w:tc>
          <w:tcPr>
            <w:tcW w:w="1559" w:type="dxa"/>
          </w:tcPr>
          <w:p w:rsidR="008321BD" w:rsidRDefault="008321BD">
            <w:r>
              <w:t>Site Syctom</w:t>
            </w:r>
          </w:p>
        </w:tc>
      </w:tr>
    </w:tbl>
    <w:p w:rsidR="008321BD" w:rsidRDefault="008321BD"/>
    <w:p w:rsidR="008321BD" w:rsidRPr="008321BD" w:rsidRDefault="008321BD">
      <w:pPr>
        <w:rPr>
          <w:u w:val="single"/>
        </w:rPr>
      </w:pPr>
      <w:r w:rsidRPr="008321BD">
        <w:rPr>
          <w:u w:val="single"/>
        </w:rPr>
        <w:t>Page d’accueil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480"/>
        <w:gridCol w:w="1591"/>
      </w:tblGrid>
      <w:tr w:rsidR="008321BD" w:rsidTr="008321BD">
        <w:trPr>
          <w:trHeight w:val="635"/>
        </w:trPr>
        <w:tc>
          <w:tcPr>
            <w:tcW w:w="9212" w:type="dxa"/>
            <w:gridSpan w:val="4"/>
            <w:vAlign w:val="center"/>
          </w:tcPr>
          <w:p w:rsidR="008321BD" w:rsidRPr="008321BD" w:rsidRDefault="008321BD" w:rsidP="008321BD">
            <w:pPr>
              <w:jc w:val="center"/>
              <w:rPr>
                <w:b/>
              </w:rPr>
            </w:pPr>
            <w:r w:rsidRPr="008321BD">
              <w:rPr>
                <w:b/>
              </w:rPr>
              <w:t>TETIERE DU PROJET</w:t>
            </w:r>
          </w:p>
        </w:tc>
      </w:tr>
      <w:tr w:rsidR="008321BD" w:rsidTr="008321BD">
        <w:trPr>
          <w:trHeight w:val="560"/>
        </w:trPr>
        <w:tc>
          <w:tcPr>
            <w:tcW w:w="6141" w:type="dxa"/>
            <w:gridSpan w:val="2"/>
          </w:tcPr>
          <w:p w:rsidR="008321BD" w:rsidRPr="008321BD" w:rsidRDefault="008321BD">
            <w:pPr>
              <w:rPr>
                <w:b/>
              </w:rPr>
            </w:pPr>
            <w:r w:rsidRPr="008321BD">
              <w:rPr>
                <w:b/>
              </w:rPr>
              <w:t>Arborescence principale</w:t>
            </w:r>
          </w:p>
        </w:tc>
        <w:tc>
          <w:tcPr>
            <w:tcW w:w="3071" w:type="dxa"/>
            <w:gridSpan w:val="2"/>
          </w:tcPr>
          <w:p w:rsidR="008321BD" w:rsidRDefault="008321BD">
            <w:r>
              <w:t>Moteur de recherche</w:t>
            </w:r>
          </w:p>
        </w:tc>
      </w:tr>
      <w:tr w:rsidR="008321BD" w:rsidTr="008321BD">
        <w:trPr>
          <w:trHeight w:val="515"/>
        </w:trPr>
        <w:tc>
          <w:tcPr>
            <w:tcW w:w="3070" w:type="dxa"/>
            <w:vMerge w:val="restart"/>
          </w:tcPr>
          <w:p w:rsidR="008321BD" w:rsidRDefault="008321BD">
            <w:r>
              <w:t xml:space="preserve">Module </w:t>
            </w:r>
          </w:p>
          <w:p w:rsidR="008321BD" w:rsidRPr="008321BD" w:rsidRDefault="008321BD">
            <w:pPr>
              <w:rPr>
                <w:b/>
              </w:rPr>
            </w:pPr>
            <w:r w:rsidRPr="008321BD">
              <w:rPr>
                <w:b/>
              </w:rPr>
              <w:t>Le projet Ivry Paris XIII</w:t>
            </w:r>
          </w:p>
        </w:tc>
        <w:tc>
          <w:tcPr>
            <w:tcW w:w="3071" w:type="dxa"/>
            <w:vMerge w:val="restart"/>
          </w:tcPr>
          <w:p w:rsidR="008321BD" w:rsidRPr="008321BD" w:rsidRDefault="008321BD">
            <w:pPr>
              <w:rPr>
                <w:b/>
              </w:rPr>
            </w:pPr>
            <w:r w:rsidRPr="008321BD">
              <w:rPr>
                <w:b/>
              </w:rPr>
              <w:t>Actualités</w:t>
            </w:r>
          </w:p>
          <w:p w:rsidR="008321BD" w:rsidRDefault="008321BD">
            <w:pPr>
              <w:rPr>
                <w:i/>
              </w:rPr>
            </w:pPr>
            <w:r>
              <w:rPr>
                <w:i/>
              </w:rPr>
              <w:t>Annonce de la mise en ligne des docs au fil de l’eau</w:t>
            </w:r>
          </w:p>
          <w:p w:rsidR="008321BD" w:rsidRDefault="008321BD">
            <w:pPr>
              <w:rPr>
                <w:i/>
              </w:rPr>
            </w:pPr>
            <w:r>
              <w:rPr>
                <w:i/>
              </w:rPr>
              <w:t>Annonce de la réunion publique</w:t>
            </w:r>
          </w:p>
          <w:p w:rsidR="008321BD" w:rsidRPr="008321BD" w:rsidRDefault="008321BD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071" w:type="dxa"/>
            <w:gridSpan w:val="2"/>
          </w:tcPr>
          <w:p w:rsidR="008321BD" w:rsidRDefault="008321BD">
            <w:r>
              <w:t>Module Déposer un avis</w:t>
            </w:r>
          </w:p>
        </w:tc>
      </w:tr>
      <w:tr w:rsidR="008321BD" w:rsidTr="008321BD">
        <w:trPr>
          <w:trHeight w:val="515"/>
        </w:trPr>
        <w:tc>
          <w:tcPr>
            <w:tcW w:w="3070" w:type="dxa"/>
            <w:vMerge/>
          </w:tcPr>
          <w:p w:rsidR="008321BD" w:rsidRDefault="008321BD"/>
        </w:tc>
        <w:tc>
          <w:tcPr>
            <w:tcW w:w="3071" w:type="dxa"/>
            <w:vMerge/>
          </w:tcPr>
          <w:p w:rsidR="008321BD" w:rsidRDefault="008321BD"/>
        </w:tc>
        <w:tc>
          <w:tcPr>
            <w:tcW w:w="3071" w:type="dxa"/>
            <w:gridSpan w:val="2"/>
          </w:tcPr>
          <w:p w:rsidR="008321BD" w:rsidRDefault="008321BD">
            <w:r>
              <w:t>Module La concertation en 2016</w:t>
            </w:r>
          </w:p>
        </w:tc>
      </w:tr>
      <w:tr w:rsidR="008321BD" w:rsidTr="008321BD">
        <w:trPr>
          <w:trHeight w:val="515"/>
        </w:trPr>
        <w:tc>
          <w:tcPr>
            <w:tcW w:w="3070" w:type="dxa"/>
            <w:vMerge/>
          </w:tcPr>
          <w:p w:rsidR="008321BD" w:rsidRDefault="008321BD"/>
        </w:tc>
        <w:tc>
          <w:tcPr>
            <w:tcW w:w="3071" w:type="dxa"/>
            <w:vMerge/>
          </w:tcPr>
          <w:p w:rsidR="008321BD" w:rsidRDefault="008321BD"/>
        </w:tc>
        <w:tc>
          <w:tcPr>
            <w:tcW w:w="3071" w:type="dxa"/>
            <w:gridSpan w:val="2"/>
          </w:tcPr>
          <w:p w:rsidR="008321BD" w:rsidRDefault="008321BD">
            <w:r>
              <w:t>Module Le projet en 15 questions</w:t>
            </w:r>
          </w:p>
        </w:tc>
      </w:tr>
      <w:tr w:rsidR="008321BD" w:rsidTr="008321BD">
        <w:tc>
          <w:tcPr>
            <w:tcW w:w="7621" w:type="dxa"/>
            <w:gridSpan w:val="3"/>
          </w:tcPr>
          <w:p w:rsidR="008321BD" w:rsidRDefault="008321BD">
            <w:r>
              <w:t>Arborescence secondaire</w:t>
            </w:r>
          </w:p>
        </w:tc>
        <w:tc>
          <w:tcPr>
            <w:tcW w:w="1591" w:type="dxa"/>
          </w:tcPr>
          <w:p w:rsidR="008321BD" w:rsidRDefault="008321BD">
            <w:r>
              <w:t>Haut de page</w:t>
            </w:r>
          </w:p>
        </w:tc>
      </w:tr>
    </w:tbl>
    <w:p w:rsidR="008321BD" w:rsidRDefault="008321BD"/>
    <w:p w:rsidR="002D5C95" w:rsidRPr="006D57F5" w:rsidRDefault="006D57F5" w:rsidP="006D57F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6D57F5">
        <w:rPr>
          <w:b/>
          <w:u w:val="single"/>
        </w:rPr>
        <w:t>PROPOSITION DE FORMULAIRE</w:t>
      </w:r>
    </w:p>
    <w:p w:rsidR="002D5C95" w:rsidRDefault="002D5C95"/>
    <w:p w:rsidR="006D57F5" w:rsidRPr="006D57F5" w:rsidRDefault="006D57F5">
      <w:pPr>
        <w:rPr>
          <w:b/>
        </w:rPr>
      </w:pPr>
      <w:r>
        <w:rPr>
          <w:b/>
        </w:rPr>
        <w:t>Définition des différents champs</w:t>
      </w:r>
    </w:p>
    <w:p w:rsidR="006D57F5" w:rsidRDefault="006D57F5"/>
    <w:p w:rsidR="002D5C95" w:rsidRDefault="002D5C95">
      <w:r>
        <w:t xml:space="preserve">Titre de l’avis/question </w:t>
      </w:r>
      <w:r>
        <w:tab/>
      </w:r>
      <w:r>
        <w:tab/>
        <w:t>*</w:t>
      </w:r>
    </w:p>
    <w:p w:rsidR="002D5C95" w:rsidRDefault="002D5C95">
      <w:r>
        <w:t>Nom</w:t>
      </w:r>
      <w:r>
        <w:tab/>
      </w:r>
      <w:r>
        <w:tab/>
      </w:r>
      <w:r>
        <w:tab/>
      </w:r>
      <w:r>
        <w:tab/>
        <w:t>*</w:t>
      </w:r>
    </w:p>
    <w:p w:rsidR="002D5C95" w:rsidRDefault="002D5C95">
      <w:r>
        <w:t>Prénom</w:t>
      </w:r>
    </w:p>
    <w:p w:rsidR="002D5C95" w:rsidRDefault="002D5C95">
      <w:r>
        <w:t>Mail</w:t>
      </w:r>
      <w:r>
        <w:tab/>
      </w:r>
      <w:r>
        <w:tab/>
      </w:r>
      <w:r>
        <w:tab/>
      </w:r>
      <w:r>
        <w:tab/>
        <w:t>*</w:t>
      </w:r>
    </w:p>
    <w:p w:rsidR="002D5C95" w:rsidRDefault="002D5C95">
      <w:r>
        <w:t xml:space="preserve">Thématique principale de l’avis &gt; menu déroulant </w:t>
      </w:r>
      <w:r>
        <w:tab/>
        <w:t>*</w:t>
      </w:r>
    </w:p>
    <w:p w:rsidR="002D5C95" w:rsidRDefault="006D57F5" w:rsidP="002D5C95">
      <w:pPr>
        <w:pStyle w:val="Paragraphedeliste"/>
        <w:numPr>
          <w:ilvl w:val="0"/>
          <w:numId w:val="1"/>
        </w:numPr>
      </w:pPr>
      <w:r>
        <w:t>Le gisement des déchets</w:t>
      </w:r>
    </w:p>
    <w:p w:rsidR="006D57F5" w:rsidRDefault="006D57F5" w:rsidP="002D5C95">
      <w:pPr>
        <w:pStyle w:val="Paragraphedeliste"/>
        <w:numPr>
          <w:ilvl w:val="0"/>
          <w:numId w:val="1"/>
        </w:numPr>
      </w:pPr>
      <w:r>
        <w:t xml:space="preserve">Les </w:t>
      </w:r>
      <w:proofErr w:type="spellStart"/>
      <w:r>
        <w:t>biodéchets</w:t>
      </w:r>
      <w:proofErr w:type="spellEnd"/>
    </w:p>
    <w:p w:rsidR="006D57F5" w:rsidRDefault="006D57F5" w:rsidP="002D5C95">
      <w:pPr>
        <w:pStyle w:val="Paragraphedeliste"/>
        <w:numPr>
          <w:ilvl w:val="0"/>
          <w:numId w:val="1"/>
        </w:numPr>
      </w:pPr>
      <w:r>
        <w:t>Les solutions alternatives</w:t>
      </w:r>
    </w:p>
    <w:p w:rsidR="006D57F5" w:rsidRDefault="006D57F5" w:rsidP="002D5C95">
      <w:pPr>
        <w:pStyle w:val="Paragraphedeliste"/>
        <w:numPr>
          <w:ilvl w:val="0"/>
          <w:numId w:val="1"/>
        </w:numPr>
      </w:pPr>
      <w:r>
        <w:t>La valorisation énergétique</w:t>
      </w:r>
    </w:p>
    <w:p w:rsidR="006D57F5" w:rsidRDefault="006D57F5" w:rsidP="002D5C95">
      <w:pPr>
        <w:pStyle w:val="Paragraphedeliste"/>
        <w:numPr>
          <w:ilvl w:val="0"/>
          <w:numId w:val="1"/>
        </w:numPr>
      </w:pPr>
      <w:r>
        <w:t>Le projet dans son environnement</w:t>
      </w:r>
    </w:p>
    <w:p w:rsidR="006D57F5" w:rsidRDefault="006D57F5" w:rsidP="006D57F5">
      <w:pPr>
        <w:pStyle w:val="Paragraphedeliste"/>
        <w:numPr>
          <w:ilvl w:val="0"/>
          <w:numId w:val="1"/>
        </w:numPr>
      </w:pPr>
      <w:r>
        <w:t>Autre…</w:t>
      </w:r>
    </w:p>
    <w:p w:rsidR="006D57F5" w:rsidRDefault="006D57F5" w:rsidP="006D57F5">
      <w:pPr>
        <w:pStyle w:val="Paragraphedeliste"/>
        <w:ind w:left="0"/>
      </w:pPr>
    </w:p>
    <w:p w:rsidR="006D57F5" w:rsidRDefault="006D57F5" w:rsidP="006D57F5">
      <w:pPr>
        <w:pStyle w:val="Paragraphedeliste"/>
        <w:ind w:left="0"/>
      </w:pPr>
      <w:r>
        <w:t>Votre avis/ votre question * &gt; champs libre</w:t>
      </w:r>
    </w:p>
    <w:p w:rsidR="006D57F5" w:rsidRDefault="006D57F5" w:rsidP="006D57F5">
      <w:pPr>
        <w:pStyle w:val="Paragraphedeliste"/>
        <w:ind w:left="0"/>
      </w:pPr>
    </w:p>
    <w:p w:rsidR="006D57F5" w:rsidRDefault="009F25B1" w:rsidP="006D57F5">
      <w:pPr>
        <w:pStyle w:val="Paragraphedeliste"/>
        <w:ind w:left="0"/>
      </w:pPr>
      <w:r>
        <w:t xml:space="preserve">Déposer </w:t>
      </w:r>
      <w:r w:rsidR="006D57F5">
        <w:t xml:space="preserve">une pièce jointe (format </w:t>
      </w:r>
      <w:proofErr w:type="spellStart"/>
      <w:r w:rsidR="006D57F5">
        <w:t>pdf</w:t>
      </w:r>
      <w:proofErr w:type="spellEnd"/>
      <w:r w:rsidR="006D57F5">
        <w:t xml:space="preserve">, </w:t>
      </w:r>
      <w:proofErr w:type="spellStart"/>
      <w:r w:rsidR="006D57F5">
        <w:t>word</w:t>
      </w:r>
      <w:proofErr w:type="spellEnd"/>
      <w:r w:rsidR="006D57F5">
        <w:t>, jpeg) &gt; max 5 MO</w:t>
      </w:r>
    </w:p>
    <w:p w:rsidR="006D57F5" w:rsidRDefault="006D57F5" w:rsidP="006D57F5">
      <w:pPr>
        <w:pStyle w:val="Paragraphedeliste"/>
        <w:ind w:left="0"/>
      </w:pPr>
    </w:p>
    <w:p w:rsidR="006D57F5" w:rsidRDefault="006D57F5" w:rsidP="006D57F5">
      <w:pPr>
        <w:pStyle w:val="Paragraphedeliste"/>
        <w:ind w:left="0"/>
      </w:pPr>
    </w:p>
    <w:p w:rsidR="006D57F5" w:rsidRDefault="006D57F5" w:rsidP="006D57F5">
      <w:pPr>
        <w:pStyle w:val="Paragraphedeliste"/>
        <w:ind w:left="0"/>
      </w:pPr>
      <w:r>
        <w:t>J’accepte que mes nom et prénom apparaissent lors de la publication de ma question (choix coché par défaut)</w:t>
      </w:r>
    </w:p>
    <w:p w:rsidR="006D57F5" w:rsidRDefault="006D57F5" w:rsidP="006D57F5">
      <w:pPr>
        <w:pStyle w:val="Paragraphedeliste"/>
        <w:ind w:left="0"/>
      </w:pPr>
    </w:p>
    <w:p w:rsidR="006D57F5" w:rsidRDefault="006D57F5" w:rsidP="006D57F5">
      <w:pPr>
        <w:pStyle w:val="Paragraphedeliste"/>
        <w:ind w:left="0"/>
      </w:pPr>
      <w:r>
        <w:t xml:space="preserve">Je souhaite participé à l’atelier en lien avec la thématique de ma question/mon avis (choix </w:t>
      </w:r>
      <w:proofErr w:type="spellStart"/>
      <w:r>
        <w:t>déchoché</w:t>
      </w:r>
      <w:proofErr w:type="spellEnd"/>
      <w:r>
        <w:t xml:space="preserve"> par défaut)</w:t>
      </w:r>
    </w:p>
    <w:p w:rsidR="006D57F5" w:rsidRDefault="006D57F5" w:rsidP="006D57F5">
      <w:pPr>
        <w:pStyle w:val="Paragraphedeliste"/>
        <w:ind w:left="0"/>
      </w:pPr>
    </w:p>
    <w:p w:rsidR="006D57F5" w:rsidRDefault="006D57F5" w:rsidP="006D57F5">
      <w:pPr>
        <w:pStyle w:val="Paragraphedeliste"/>
        <w:ind w:left="0"/>
      </w:pPr>
      <w:r>
        <w:t>Je souhaite recevoir des informations de la part du Syctom sur le projet (choix décoché par défaut)</w:t>
      </w:r>
    </w:p>
    <w:p w:rsidR="006D57F5" w:rsidRDefault="006D57F5" w:rsidP="006D57F5">
      <w:pPr>
        <w:pStyle w:val="Paragraphedeliste"/>
        <w:ind w:left="0"/>
      </w:pPr>
    </w:p>
    <w:p w:rsidR="006D57F5" w:rsidRDefault="006D57F5" w:rsidP="006D57F5">
      <w:pPr>
        <w:pStyle w:val="Paragraphedeliste"/>
        <w:ind w:left="0"/>
      </w:pPr>
      <w:proofErr w:type="spellStart"/>
      <w:r>
        <w:t>Captcha</w:t>
      </w:r>
      <w:proofErr w:type="spellEnd"/>
      <w:r>
        <w:t xml:space="preserve"> *</w:t>
      </w:r>
    </w:p>
    <w:sectPr w:rsidR="006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803"/>
    <w:multiLevelType w:val="hybridMultilevel"/>
    <w:tmpl w:val="55901112"/>
    <w:lvl w:ilvl="0" w:tplc="510CC51C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0AC37A7"/>
    <w:multiLevelType w:val="hybridMultilevel"/>
    <w:tmpl w:val="8BBAC2EE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E85"/>
    <w:multiLevelType w:val="hybridMultilevel"/>
    <w:tmpl w:val="6F1CDF62"/>
    <w:lvl w:ilvl="0" w:tplc="510CC51C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95"/>
    <w:rsid w:val="002D5C95"/>
    <w:rsid w:val="006D57F5"/>
    <w:rsid w:val="007C5E6F"/>
    <w:rsid w:val="0081665E"/>
    <w:rsid w:val="008321BD"/>
    <w:rsid w:val="008B4CEB"/>
    <w:rsid w:val="009F25B1"/>
    <w:rsid w:val="00BE2FD6"/>
    <w:rsid w:val="00C84407"/>
    <w:rsid w:val="00D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C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C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</cp:revision>
  <dcterms:created xsi:type="dcterms:W3CDTF">2016-02-01T10:49:00Z</dcterms:created>
  <dcterms:modified xsi:type="dcterms:W3CDTF">2016-02-01T11:19:00Z</dcterms:modified>
</cp:coreProperties>
</file>